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281333" w:rsidRPr="00281333" w:rsidTr="00281333">
        <w:trPr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p w:rsidR="00281333" w:rsidRDefault="00281333">
            <w:pPr>
              <w:spacing w:line="300" w:lineRule="exact"/>
              <w:rPr>
                <w:rFonts w:ascii="Arial" w:eastAsia="Times New Roman" w:hAnsi="Arial" w:cs="Arial"/>
                <w:color w:val="353638"/>
                <w:sz w:val="2"/>
                <w:szCs w:val="2"/>
              </w:rPr>
            </w:pPr>
            <w:r>
              <w:rPr>
                <w:rFonts w:ascii="Arial" w:eastAsia="Times New Roman" w:hAnsi="Arial" w:cs="Arial"/>
                <w:color w:val="353638"/>
                <w:sz w:val="2"/>
                <w:szCs w:val="2"/>
              </w:rPr>
              <w:t> </w:t>
            </w:r>
          </w:p>
          <w:p w:rsidR="00281333" w:rsidRDefault="00281333">
            <w:pPr>
              <w:spacing w:line="285" w:lineRule="atLeast"/>
              <w:jc w:val="center"/>
              <w:rPr>
                <w:rFonts w:ascii="Arial" w:eastAsia="Times New Roman" w:hAnsi="Arial" w:cs="Arial"/>
                <w:color w:val="35363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53638"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1771650" cy="1771650"/>
                  <wp:effectExtent l="0" t="0" r="0" b="0"/>
                  <wp:docPr id="1" name="Image 1" descr="CEDH US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DH 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B05" w:rsidRPr="009A1B05" w:rsidRDefault="009A1B05" w:rsidP="009A1B05">
            <w:pPr>
              <w:spacing w:after="240" w:line="465" w:lineRule="exact"/>
              <w:jc w:val="center"/>
              <w:outlineLvl w:val="2"/>
              <w:rPr>
                <w:rFonts w:ascii="Arial" w:eastAsia="Times New Roman" w:hAnsi="Arial" w:cs="Arial"/>
                <w:i/>
                <w:color w:val="353638"/>
                <w:position w:val="6"/>
                <w:sz w:val="44"/>
                <w:szCs w:val="44"/>
                <w:lang w:val="en-US"/>
              </w:rPr>
            </w:pPr>
            <w:r w:rsidRPr="009A1B05">
              <w:rPr>
                <w:rStyle w:val="Strong"/>
                <w:rFonts w:ascii="Arial" w:eastAsia="Times New Roman" w:hAnsi="Arial" w:cs="Arial"/>
                <w:i/>
                <w:color w:val="072869"/>
                <w:position w:val="6"/>
                <w:sz w:val="44"/>
                <w:szCs w:val="44"/>
                <w:lang w:val="en-US"/>
              </w:rPr>
              <w:t>Training Course in Clinical Homeopathy</w:t>
            </w:r>
          </w:p>
          <w:p w:rsidR="00281333" w:rsidRDefault="009A1B05">
            <w:pPr>
              <w:spacing w:after="240" w:line="465" w:lineRule="exact"/>
              <w:jc w:val="center"/>
              <w:outlineLvl w:val="2"/>
              <w:rPr>
                <w:rStyle w:val="Strong"/>
                <w:rFonts w:ascii="Arial" w:eastAsia="Times New Roman" w:hAnsi="Arial" w:cs="Arial"/>
                <w:color w:val="072869"/>
                <w:position w:val="6"/>
                <w:sz w:val="33"/>
                <w:szCs w:val="33"/>
                <w:lang w:val="en-US"/>
              </w:rPr>
            </w:pPr>
            <w:r>
              <w:rPr>
                <w:rStyle w:val="Strong"/>
                <w:rFonts w:ascii="Arial" w:eastAsia="Times New Roman" w:hAnsi="Arial" w:cs="Arial"/>
                <w:color w:val="072869"/>
                <w:position w:val="6"/>
                <w:sz w:val="33"/>
                <w:szCs w:val="33"/>
                <w:lang w:val="en-US"/>
              </w:rPr>
              <w:t xml:space="preserve">Join </w:t>
            </w:r>
            <w:r w:rsidR="00281333" w:rsidRPr="00281333">
              <w:rPr>
                <w:rStyle w:val="Strong"/>
                <w:rFonts w:ascii="Arial" w:eastAsia="Times New Roman" w:hAnsi="Arial" w:cs="Arial"/>
                <w:color w:val="072869"/>
                <w:position w:val="6"/>
                <w:sz w:val="33"/>
                <w:szCs w:val="33"/>
                <w:lang w:val="en-US"/>
              </w:rPr>
              <w:t xml:space="preserve">thousands of practitioners who have discovered the benefits of </w:t>
            </w:r>
            <w:r>
              <w:rPr>
                <w:rStyle w:val="Strong"/>
                <w:rFonts w:ascii="Arial" w:eastAsia="Times New Roman" w:hAnsi="Arial" w:cs="Arial"/>
                <w:color w:val="072869"/>
                <w:position w:val="6"/>
                <w:sz w:val="33"/>
                <w:szCs w:val="33"/>
                <w:lang w:val="en-US"/>
              </w:rPr>
              <w:t>homeopathy in clinical practice</w:t>
            </w:r>
          </w:p>
          <w:p w:rsidR="00281333" w:rsidRPr="009A1B05" w:rsidRDefault="00281333">
            <w:pPr>
              <w:pStyle w:val="size-361"/>
              <w:spacing w:before="0" w:beforeAutospacing="0" w:after="300" w:afterAutospacing="0" w:line="645" w:lineRule="exact"/>
              <w:jc w:val="center"/>
              <w:rPr>
                <w:rFonts w:ascii="Arial" w:hAnsi="Arial" w:cs="Arial"/>
                <w:color w:val="353638"/>
                <w:position w:val="6"/>
                <w:sz w:val="44"/>
                <w:szCs w:val="44"/>
                <w:lang w:val="en-US"/>
              </w:rPr>
            </w:pPr>
            <w:r w:rsidRPr="009A1B05">
              <w:rPr>
                <w:rStyle w:val="font-sans-serif"/>
                <w:rFonts w:ascii="Arial" w:hAnsi="Arial" w:cs="Arial"/>
                <w:color w:val="072869"/>
                <w:position w:val="6"/>
                <w:sz w:val="44"/>
                <w:szCs w:val="44"/>
                <w:lang w:val="en-US"/>
              </w:rPr>
              <w:t>R</w:t>
            </w:r>
            <w:r w:rsidR="009A1B05" w:rsidRPr="009A1B05">
              <w:rPr>
                <w:rStyle w:val="font-sans-serif"/>
                <w:rFonts w:ascii="Arial" w:hAnsi="Arial" w:cs="Arial"/>
                <w:color w:val="072869"/>
                <w:position w:val="6"/>
                <w:sz w:val="44"/>
                <w:szCs w:val="44"/>
                <w:lang w:val="en-US"/>
              </w:rPr>
              <w:t>egister Now to Save Up to $800</w:t>
            </w:r>
          </w:p>
          <w:p w:rsidR="00281333" w:rsidRPr="00281333" w:rsidRDefault="00281333">
            <w:pPr>
              <w:spacing w:line="420" w:lineRule="exact"/>
              <w:jc w:val="center"/>
              <w:outlineLvl w:val="2"/>
              <w:rPr>
                <w:rFonts w:ascii="Arial" w:eastAsia="Times New Roman" w:hAnsi="Arial" w:cs="Arial"/>
                <w:color w:val="353638"/>
                <w:position w:val="6"/>
                <w:sz w:val="30"/>
                <w:szCs w:val="30"/>
                <w:lang w:val="en-US"/>
              </w:rPr>
            </w:pPr>
            <w:r w:rsidRPr="00281333">
              <w:rPr>
                <w:rStyle w:val="Strong"/>
                <w:rFonts w:ascii="Arial" w:eastAsia="Times New Roman" w:hAnsi="Arial" w:cs="Arial"/>
                <w:color w:val="E87715"/>
                <w:position w:val="6"/>
                <w:sz w:val="30"/>
                <w:szCs w:val="30"/>
                <w:lang w:val="en-US"/>
              </w:rPr>
              <w:t>Early bird discount ends October 10, 2019!</w:t>
            </w:r>
          </w:p>
        </w:tc>
        <w:bookmarkStart w:id="0" w:name="_GoBack"/>
        <w:bookmarkEnd w:id="0"/>
      </w:tr>
    </w:tbl>
    <w:p w:rsidR="00281333" w:rsidRPr="00281333" w:rsidRDefault="00281333" w:rsidP="00281333">
      <w:pPr>
        <w:spacing w:line="300" w:lineRule="atLeast"/>
        <w:rPr>
          <w:rFonts w:eastAsia="Times New Roman"/>
          <w:sz w:val="30"/>
          <w:szCs w:val="30"/>
          <w:lang w:val="en-US"/>
        </w:rPr>
      </w:pPr>
      <w:r w:rsidRPr="00281333">
        <w:rPr>
          <w:rFonts w:eastAsia="Times New Roman"/>
          <w:sz w:val="30"/>
          <w:szCs w:val="30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308"/>
        <w:gridCol w:w="4320"/>
        <w:gridCol w:w="6"/>
      </w:tblGrid>
      <w:tr w:rsidR="00281333" w:rsidRPr="00281333" w:rsidTr="00281333">
        <w:tc>
          <w:tcPr>
            <w:tcW w:w="0" w:type="auto"/>
            <w:shd w:val="clear" w:color="auto" w:fill="16DED7"/>
            <w:vAlign w:val="center"/>
            <w:hideMark/>
          </w:tcPr>
          <w:p w:rsidR="00281333" w:rsidRPr="00281333" w:rsidRDefault="00281333">
            <w:pPr>
              <w:rPr>
                <w:rFonts w:eastAsia="Times New Roman"/>
                <w:sz w:val="2"/>
                <w:szCs w:val="2"/>
                <w:lang w:val="en-US"/>
              </w:rPr>
            </w:pPr>
            <w:r w:rsidRPr="00281333">
              <w:rPr>
                <w:rFonts w:eastAsia="Times New Roman"/>
                <w:sz w:val="2"/>
                <w:szCs w:val="2"/>
                <w:lang w:val="en-US"/>
              </w:rPr>
              <w:t> </w:t>
            </w:r>
          </w:p>
        </w:tc>
        <w:tc>
          <w:tcPr>
            <w:tcW w:w="4500" w:type="dxa"/>
            <w:shd w:val="clear" w:color="auto" w:fill="16DED7"/>
            <w:hideMark/>
          </w:tcPr>
          <w:p w:rsidR="009A1B05" w:rsidRDefault="009A1B05">
            <w:pPr>
              <w:spacing w:after="240" w:line="465" w:lineRule="exact"/>
              <w:outlineLvl w:val="2"/>
              <w:rPr>
                <w:rStyle w:val="Strong"/>
                <w:rFonts w:ascii="Arial" w:eastAsia="Times New Roman" w:hAnsi="Arial" w:cs="Arial"/>
                <w:color w:val="072869"/>
                <w:position w:val="6"/>
                <w:sz w:val="33"/>
                <w:szCs w:val="33"/>
                <w:lang w:val="en-US"/>
              </w:rPr>
            </w:pPr>
          </w:p>
          <w:p w:rsidR="00281333" w:rsidRPr="00281333" w:rsidRDefault="009A1B05">
            <w:pPr>
              <w:spacing w:after="240" w:line="465" w:lineRule="exact"/>
              <w:outlineLvl w:val="2"/>
              <w:rPr>
                <w:rFonts w:ascii="Arial" w:eastAsia="Times New Roman" w:hAnsi="Arial" w:cs="Arial"/>
                <w:color w:val="353638"/>
                <w:position w:val="6"/>
                <w:sz w:val="33"/>
                <w:szCs w:val="33"/>
                <w:lang w:val="en-US"/>
              </w:rPr>
            </w:pPr>
            <w:r>
              <w:rPr>
                <w:rStyle w:val="Strong"/>
                <w:rFonts w:ascii="Arial" w:eastAsia="Times New Roman" w:hAnsi="Arial" w:cs="Arial"/>
                <w:color w:val="072869"/>
                <w:position w:val="6"/>
                <w:sz w:val="33"/>
                <w:szCs w:val="33"/>
                <w:lang w:val="en-US"/>
              </w:rPr>
              <w:t xml:space="preserve"> Top Reasons to Register </w:t>
            </w:r>
          </w:p>
          <w:p w:rsidR="00281333" w:rsidRDefault="00281333" w:rsidP="009A1B05">
            <w:pPr>
              <w:numPr>
                <w:ilvl w:val="0"/>
                <w:numId w:val="2"/>
              </w:numPr>
              <w:spacing w:line="390" w:lineRule="exact"/>
              <w:rPr>
                <w:rFonts w:ascii="Arial" w:eastAsia="Times New Roman" w:hAnsi="Arial" w:cs="Arial"/>
                <w:color w:val="353638"/>
                <w:position w:val="6"/>
                <w:sz w:val="27"/>
                <w:szCs w:val="27"/>
              </w:rPr>
            </w:pPr>
            <w:proofErr w:type="spellStart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>Clinically</w:t>
            </w:r>
            <w:proofErr w:type="spellEnd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 xml:space="preserve"> relevant</w:t>
            </w:r>
          </w:p>
          <w:p w:rsidR="00281333" w:rsidRDefault="009A1B05" w:rsidP="009A1B05">
            <w:pPr>
              <w:numPr>
                <w:ilvl w:val="0"/>
                <w:numId w:val="2"/>
              </w:numPr>
              <w:spacing w:line="390" w:lineRule="exact"/>
              <w:rPr>
                <w:rFonts w:ascii="Arial" w:eastAsia="Times New Roman" w:hAnsi="Arial" w:cs="Arial"/>
                <w:color w:val="353638"/>
                <w:position w:val="6"/>
                <w:sz w:val="27"/>
                <w:szCs w:val="27"/>
              </w:rPr>
            </w:pPr>
            <w:proofErr w:type="spellStart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>Easily</w:t>
            </w:r>
            <w:proofErr w:type="spellEnd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>integrated</w:t>
            </w:r>
            <w:proofErr w:type="spellEnd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>into</w:t>
            </w:r>
            <w:proofErr w:type="spellEnd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>daily</w:t>
            </w:r>
            <w:proofErr w:type="spellEnd"/>
            <w:r w:rsidR="00281333"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 xml:space="preserve"> practice</w:t>
            </w:r>
          </w:p>
          <w:p w:rsidR="00281333" w:rsidRDefault="00281333" w:rsidP="009A1B05">
            <w:pPr>
              <w:numPr>
                <w:ilvl w:val="0"/>
                <w:numId w:val="2"/>
              </w:numPr>
              <w:spacing w:line="390" w:lineRule="exact"/>
              <w:rPr>
                <w:rFonts w:ascii="Arial" w:eastAsia="Times New Roman" w:hAnsi="Arial" w:cs="Arial"/>
                <w:color w:val="353638"/>
                <w:position w:val="6"/>
                <w:sz w:val="27"/>
                <w:szCs w:val="27"/>
              </w:rPr>
            </w:pPr>
            <w:proofErr w:type="spellStart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>Experienced</w:t>
            </w:r>
            <w:proofErr w:type="spellEnd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>educators</w:t>
            </w:r>
            <w:proofErr w:type="spellEnd"/>
          </w:p>
          <w:p w:rsidR="00281333" w:rsidRDefault="00281333" w:rsidP="009A1B05">
            <w:pPr>
              <w:numPr>
                <w:ilvl w:val="0"/>
                <w:numId w:val="2"/>
              </w:numPr>
              <w:spacing w:line="390" w:lineRule="exact"/>
              <w:rPr>
                <w:rFonts w:ascii="Arial" w:eastAsia="Times New Roman" w:hAnsi="Arial" w:cs="Arial"/>
                <w:color w:val="353638"/>
                <w:position w:val="6"/>
                <w:sz w:val="27"/>
                <w:szCs w:val="27"/>
              </w:rPr>
            </w:pPr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 xml:space="preserve">Flexible </w:t>
            </w:r>
            <w:proofErr w:type="spellStart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>schedule</w:t>
            </w:r>
            <w:proofErr w:type="spellEnd"/>
          </w:p>
          <w:p w:rsidR="00281333" w:rsidRDefault="00281333" w:rsidP="009A1B05">
            <w:pPr>
              <w:numPr>
                <w:ilvl w:val="0"/>
                <w:numId w:val="2"/>
              </w:numPr>
              <w:spacing w:line="390" w:lineRule="exact"/>
              <w:rPr>
                <w:rFonts w:ascii="Arial" w:eastAsia="Times New Roman" w:hAnsi="Arial" w:cs="Arial"/>
                <w:color w:val="353638"/>
                <w:position w:val="6"/>
                <w:sz w:val="27"/>
                <w:szCs w:val="27"/>
              </w:rPr>
            </w:pPr>
            <w:proofErr w:type="spellStart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>Lifetime</w:t>
            </w:r>
            <w:proofErr w:type="spellEnd"/>
            <w:r>
              <w:rPr>
                <w:rStyle w:val="font-sans-serif"/>
                <w:rFonts w:ascii="Arial" w:eastAsia="Times New Roman" w:hAnsi="Arial" w:cs="Arial"/>
                <w:color w:val="072869"/>
                <w:position w:val="6"/>
                <w:sz w:val="27"/>
                <w:szCs w:val="27"/>
              </w:rPr>
              <w:t xml:space="preserve"> registration</w:t>
            </w:r>
          </w:p>
          <w:p w:rsidR="00281333" w:rsidRDefault="00281333">
            <w:pPr>
              <w:spacing w:line="255" w:lineRule="exact"/>
              <w:rPr>
                <w:rFonts w:ascii="Arial" w:eastAsia="Times New Roman" w:hAnsi="Arial" w:cs="Arial"/>
                <w:color w:val="353638"/>
                <w:sz w:val="2"/>
                <w:szCs w:val="2"/>
              </w:rPr>
            </w:pPr>
            <w:r>
              <w:rPr>
                <w:rFonts w:ascii="Arial" w:eastAsia="Times New Roman" w:hAnsi="Arial" w:cs="Arial"/>
                <w:color w:val="353638"/>
                <w:sz w:val="2"/>
                <w:szCs w:val="2"/>
              </w:rPr>
              <w:t> </w:t>
            </w:r>
          </w:p>
        </w:tc>
        <w:tc>
          <w:tcPr>
            <w:tcW w:w="4500" w:type="dxa"/>
            <w:shd w:val="clear" w:color="auto" w:fill="16DED7"/>
            <w:hideMark/>
          </w:tcPr>
          <w:p w:rsidR="009A1B05" w:rsidRPr="009A1B05" w:rsidRDefault="009A1B05">
            <w:pPr>
              <w:pStyle w:val="size-161"/>
              <w:spacing w:before="0" w:beforeAutospacing="0" w:after="0" w:afterAutospacing="0" w:line="360" w:lineRule="exact"/>
              <w:rPr>
                <w:rStyle w:val="font-sans-serif"/>
                <w:rFonts w:ascii="Arial" w:hAnsi="Arial" w:cs="Arial"/>
                <w:b/>
                <w:color w:val="072869"/>
                <w:position w:val="6"/>
                <w:sz w:val="22"/>
                <w:szCs w:val="22"/>
              </w:rPr>
            </w:pPr>
            <w:r w:rsidRPr="009A1B05">
              <w:rPr>
                <w:rStyle w:val="Strong"/>
                <w:rFonts w:ascii="Arial" w:hAnsi="Arial" w:cs="Arial"/>
                <w:b w:val="0"/>
                <w:color w:val="072869"/>
                <w:position w:val="6"/>
                <w:sz w:val="22"/>
                <w:szCs w:val="22"/>
              </w:rPr>
              <w:t>CANADA LOCATIONS</w:t>
            </w:r>
            <w:r w:rsidR="00281333" w:rsidRPr="009A1B05">
              <w:rPr>
                <w:rStyle w:val="font-sans-serif"/>
                <w:rFonts w:ascii="Arial" w:hAnsi="Arial" w:cs="Arial"/>
                <w:b/>
                <w:color w:val="072869"/>
                <w:position w:val="6"/>
                <w:sz w:val="22"/>
                <w:szCs w:val="22"/>
              </w:rPr>
              <w:t xml:space="preserve">  </w:t>
            </w:r>
          </w:p>
          <w:p w:rsidR="00281333" w:rsidRDefault="00281333">
            <w:pPr>
              <w:pStyle w:val="size-161"/>
              <w:spacing w:before="0" w:beforeAutospacing="0" w:after="0" w:afterAutospacing="0" w:line="360" w:lineRule="exact"/>
              <w:rPr>
                <w:rFonts w:ascii="Arial" w:hAnsi="Arial" w:cs="Arial"/>
                <w:color w:val="353638"/>
                <w:position w:val="6"/>
              </w:rPr>
            </w:pPr>
            <w:r>
              <w:rPr>
                <w:rStyle w:val="Strong"/>
                <w:rFonts w:ascii="Arial" w:hAnsi="Arial" w:cs="Arial"/>
                <w:color w:val="072869"/>
                <w:position w:val="6"/>
              </w:rPr>
              <w:t>TORONTO, VANCOUVER, MONTREAL</w:t>
            </w:r>
          </w:p>
          <w:p w:rsidR="00281333" w:rsidRPr="00281333" w:rsidRDefault="00281333">
            <w:pPr>
              <w:pStyle w:val="size-151"/>
              <w:spacing w:before="300" w:beforeAutospacing="0" w:after="0" w:afterAutospacing="0" w:line="345" w:lineRule="exact"/>
              <w:rPr>
                <w:rFonts w:ascii="Arial" w:hAnsi="Arial" w:cs="Arial"/>
                <w:color w:val="353638"/>
                <w:position w:val="6"/>
                <w:lang w:val="en-US"/>
              </w:rPr>
            </w:pPr>
            <w:r w:rsidRPr="00281333">
              <w:rPr>
                <w:rStyle w:val="font-sans-serif"/>
                <w:rFonts w:ascii="Arial" w:hAnsi="Arial" w:cs="Arial"/>
                <w:color w:val="072869"/>
                <w:position w:val="6"/>
                <w:lang w:val="en-US"/>
              </w:rPr>
              <w:t>Designed for </w:t>
            </w:r>
            <w:r w:rsidRPr="00281333">
              <w:rPr>
                <w:rStyle w:val="Strong"/>
                <w:rFonts w:ascii="Arial" w:hAnsi="Arial" w:cs="Arial"/>
                <w:color w:val="072869"/>
                <w:position w:val="6"/>
                <w:lang w:val="en-US"/>
              </w:rPr>
              <w:t>MDs, RNs, NDs, RPHs, PAs and RMs </w:t>
            </w:r>
            <w:r w:rsidRPr="00281333">
              <w:rPr>
                <w:rStyle w:val="font-sans-serif"/>
                <w:rFonts w:ascii="Arial" w:hAnsi="Arial" w:cs="Arial"/>
                <w:color w:val="072869"/>
                <w:position w:val="6"/>
                <w:lang w:val="en-US"/>
              </w:rPr>
              <w:t>the CEDH Clinical Homeopathy Training Course will help you integrate homeopathy into your daily practice. Ta</w:t>
            </w:r>
            <w:r w:rsidR="009A1B05">
              <w:rPr>
                <w:rStyle w:val="font-sans-serif"/>
                <w:rFonts w:ascii="Arial" w:hAnsi="Arial" w:cs="Arial"/>
                <w:color w:val="072869"/>
                <w:position w:val="6"/>
                <w:lang w:val="en-US"/>
              </w:rPr>
              <w:t xml:space="preserve">ught by experienced physicians </w:t>
            </w:r>
            <w:r w:rsidRPr="00281333">
              <w:rPr>
                <w:rStyle w:val="font-sans-serif"/>
                <w:rFonts w:ascii="Arial" w:hAnsi="Arial" w:cs="Arial"/>
                <w:color w:val="072869"/>
                <w:position w:val="6"/>
                <w:lang w:val="en-US"/>
              </w:rPr>
              <w:t>the course offers a flexible schedule with </w:t>
            </w:r>
            <w:r w:rsidRPr="00281333">
              <w:rPr>
                <w:rStyle w:val="Strong"/>
                <w:rFonts w:ascii="Arial" w:hAnsi="Arial" w:cs="Arial"/>
                <w:color w:val="072869"/>
                <w:position w:val="6"/>
                <w:lang w:val="en-US"/>
              </w:rPr>
              <w:t>lifetime membership</w:t>
            </w:r>
            <w:r w:rsidRPr="00281333">
              <w:rPr>
                <w:rStyle w:val="font-sans-serif"/>
                <w:rFonts w:ascii="Arial" w:hAnsi="Arial" w:cs="Arial"/>
                <w:color w:val="072869"/>
                <w:position w:val="6"/>
                <w:lang w:val="en-US"/>
              </w:rPr>
              <w:t xml:space="preserve"> (with Full Enrollment) at </w:t>
            </w:r>
            <w:r w:rsidRPr="00281333">
              <w:rPr>
                <w:rStyle w:val="Strong"/>
                <w:rFonts w:ascii="Arial" w:hAnsi="Arial" w:cs="Arial"/>
                <w:color w:val="072869"/>
                <w:position w:val="6"/>
                <w:lang w:val="en-US"/>
              </w:rPr>
              <w:t>ten convenient locations. </w:t>
            </w:r>
          </w:p>
        </w:tc>
        <w:tc>
          <w:tcPr>
            <w:tcW w:w="0" w:type="auto"/>
            <w:shd w:val="clear" w:color="auto" w:fill="16DED7"/>
            <w:vAlign w:val="center"/>
            <w:hideMark/>
          </w:tcPr>
          <w:p w:rsidR="00281333" w:rsidRPr="00281333" w:rsidRDefault="00281333">
            <w:pPr>
              <w:rPr>
                <w:rFonts w:eastAsia="Times New Roman"/>
                <w:sz w:val="2"/>
                <w:szCs w:val="2"/>
                <w:lang w:val="en-US"/>
              </w:rPr>
            </w:pPr>
            <w:r w:rsidRPr="00281333">
              <w:rPr>
                <w:rFonts w:eastAsia="Times New Roman"/>
                <w:sz w:val="2"/>
                <w:szCs w:val="2"/>
                <w:lang w:val="en-US"/>
              </w:rPr>
              <w:t> </w:t>
            </w:r>
          </w:p>
        </w:tc>
      </w:tr>
    </w:tbl>
    <w:p w:rsidR="00281333" w:rsidRPr="00281333" w:rsidRDefault="00281333" w:rsidP="00281333">
      <w:pPr>
        <w:spacing w:line="300" w:lineRule="atLeast"/>
        <w:rPr>
          <w:rFonts w:eastAsia="Times New Roman"/>
          <w:sz w:val="30"/>
          <w:szCs w:val="30"/>
          <w:lang w:val="en-US"/>
        </w:rPr>
      </w:pPr>
      <w:r w:rsidRPr="00281333">
        <w:rPr>
          <w:rFonts w:eastAsia="Times New Roman"/>
          <w:sz w:val="30"/>
          <w:szCs w:val="30"/>
          <w:lang w:val="en-US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281333" w:rsidRPr="00281333" w:rsidTr="00281333">
        <w:trPr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p w:rsidR="00281333" w:rsidRPr="00281333" w:rsidRDefault="009A1B05">
            <w:pPr>
              <w:pStyle w:val="size-161"/>
              <w:spacing w:before="0" w:beforeAutospacing="0" w:after="0" w:afterAutospacing="0" w:line="360" w:lineRule="exact"/>
              <w:rPr>
                <w:rFonts w:ascii="Arial" w:hAnsi="Arial" w:cs="Arial"/>
                <w:color w:val="353638"/>
                <w:position w:val="6"/>
                <w:lang w:val="en-US"/>
              </w:rPr>
            </w:pPr>
            <w:r w:rsidRPr="009A1B05">
              <w:rPr>
                <w:rStyle w:val="Hyperlink"/>
                <w:rFonts w:ascii="Arial" w:hAnsi="Arial" w:cs="Arial"/>
                <w:color w:val="06286B"/>
                <w:position w:val="6"/>
                <w:u w:val="none"/>
                <w:lang w:val="en-US"/>
              </w:rPr>
              <w:t xml:space="preserve">Visit: </w:t>
            </w:r>
            <w:hyperlink r:id="rId7" w:history="1">
              <w:r w:rsidR="00281333" w:rsidRPr="00281333">
                <w:rPr>
                  <w:rStyle w:val="Hyperlink"/>
                  <w:rFonts w:ascii="Arial" w:hAnsi="Arial" w:cs="Arial"/>
                  <w:color w:val="06286B"/>
                  <w:position w:val="6"/>
                  <w:lang w:val="en-US"/>
                </w:rPr>
                <w:t>www.cedhusa.org</w:t>
              </w:r>
            </w:hyperlink>
          </w:p>
          <w:p w:rsidR="00281333" w:rsidRPr="00281333" w:rsidRDefault="00281333">
            <w:pPr>
              <w:pStyle w:val="size-161"/>
              <w:spacing w:before="300" w:beforeAutospacing="0" w:after="0" w:afterAutospacing="0" w:line="360" w:lineRule="exact"/>
              <w:rPr>
                <w:rFonts w:ascii="Arial" w:hAnsi="Arial" w:cs="Arial"/>
                <w:color w:val="353638"/>
                <w:position w:val="6"/>
                <w:lang w:val="en-US"/>
              </w:rPr>
            </w:pPr>
            <w:r w:rsidRPr="00281333">
              <w:rPr>
                <w:rStyle w:val="font-sans-serif"/>
                <w:rFonts w:ascii="Arial" w:hAnsi="Arial" w:cs="Arial"/>
                <w:color w:val="072869"/>
                <w:position w:val="6"/>
                <w:lang w:val="en-US"/>
              </w:rPr>
              <w:t xml:space="preserve">If </w:t>
            </w:r>
            <w:r w:rsidR="009A1B05">
              <w:rPr>
                <w:rStyle w:val="font-sans-serif"/>
                <w:rFonts w:ascii="Arial" w:hAnsi="Arial" w:cs="Arial"/>
                <w:color w:val="072869"/>
                <w:position w:val="6"/>
                <w:lang w:val="en-US"/>
              </w:rPr>
              <w:t>you have any questions about CEDH</w:t>
            </w:r>
            <w:r w:rsidRPr="00281333">
              <w:rPr>
                <w:rStyle w:val="font-sans-serif"/>
                <w:rFonts w:ascii="Arial" w:hAnsi="Arial" w:cs="Arial"/>
                <w:color w:val="072869"/>
                <w:position w:val="6"/>
                <w:lang w:val="en-US"/>
              </w:rPr>
              <w:t xml:space="preserve"> courses or registration process, please contact us at </w:t>
            </w:r>
            <w:r w:rsidRPr="00281333">
              <w:rPr>
                <w:rStyle w:val="Strong"/>
                <w:rFonts w:ascii="Arial" w:hAnsi="Arial" w:cs="Arial"/>
                <w:color w:val="072869"/>
                <w:position w:val="6"/>
                <w:lang w:val="en-US"/>
              </w:rPr>
              <w:t>1-866-550-2334</w:t>
            </w:r>
            <w:r w:rsidRPr="00281333">
              <w:rPr>
                <w:rStyle w:val="font-sans-serif"/>
                <w:rFonts w:ascii="Arial" w:hAnsi="Arial" w:cs="Arial"/>
                <w:color w:val="072869"/>
                <w:position w:val="6"/>
                <w:lang w:val="en-US"/>
              </w:rPr>
              <w:t> or </w:t>
            </w:r>
            <w:hyperlink r:id="rId8" w:history="1">
              <w:r w:rsidRPr="00281333">
                <w:rPr>
                  <w:rStyle w:val="Hyperlink"/>
                  <w:rFonts w:ascii="Arial" w:hAnsi="Arial" w:cs="Arial"/>
                  <w:color w:val="072869"/>
                  <w:position w:val="6"/>
                  <w:lang w:val="en-US"/>
                </w:rPr>
                <w:t>cedh@cedhusa.org</w:t>
              </w:r>
            </w:hyperlink>
          </w:p>
        </w:tc>
      </w:tr>
    </w:tbl>
    <w:p w:rsidR="00A94C29" w:rsidRPr="00281333" w:rsidRDefault="00A94C29">
      <w:pPr>
        <w:rPr>
          <w:lang w:val="en-US"/>
        </w:rPr>
      </w:pPr>
    </w:p>
    <w:sectPr w:rsidR="00A94C29" w:rsidRPr="002813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E624F"/>
    <w:multiLevelType w:val="multilevel"/>
    <w:tmpl w:val="949C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93E1C"/>
    <w:multiLevelType w:val="multilevel"/>
    <w:tmpl w:val="F12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33"/>
    <w:rsid w:val="00281333"/>
    <w:rsid w:val="009A1B05"/>
    <w:rsid w:val="00A9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C6287-4005-4B0E-B746-C39AEC9D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333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333"/>
    <w:rPr>
      <w:color w:val="0000FF"/>
      <w:u w:val="single"/>
    </w:rPr>
  </w:style>
  <w:style w:type="paragraph" w:customStyle="1" w:styleId="size-151">
    <w:name w:val="size-151"/>
    <w:basedOn w:val="Normal"/>
    <w:rsid w:val="00281333"/>
    <w:pPr>
      <w:spacing w:before="100" w:beforeAutospacing="1" w:after="100" w:afterAutospacing="1" w:line="345" w:lineRule="atLeast"/>
    </w:pPr>
    <w:rPr>
      <w:sz w:val="23"/>
      <w:szCs w:val="23"/>
    </w:rPr>
  </w:style>
  <w:style w:type="paragraph" w:customStyle="1" w:styleId="size-161">
    <w:name w:val="size-161"/>
    <w:basedOn w:val="Normal"/>
    <w:rsid w:val="00281333"/>
    <w:pPr>
      <w:spacing w:before="100" w:beforeAutospacing="1" w:after="100" w:afterAutospacing="1" w:line="360" w:lineRule="atLeast"/>
    </w:pPr>
  </w:style>
  <w:style w:type="paragraph" w:customStyle="1" w:styleId="size-361">
    <w:name w:val="size-361"/>
    <w:basedOn w:val="Normal"/>
    <w:rsid w:val="00281333"/>
    <w:pPr>
      <w:spacing w:before="100" w:beforeAutospacing="1" w:after="100" w:afterAutospacing="1" w:line="645" w:lineRule="atLeast"/>
    </w:pPr>
    <w:rPr>
      <w:sz w:val="54"/>
      <w:szCs w:val="54"/>
    </w:rPr>
  </w:style>
  <w:style w:type="character" w:customStyle="1" w:styleId="font-sans-serif">
    <w:name w:val="font-sans-serif"/>
    <w:basedOn w:val="DefaultParagraphFont"/>
    <w:rsid w:val="00281333"/>
  </w:style>
  <w:style w:type="character" w:styleId="Strong">
    <w:name w:val="Strong"/>
    <w:basedOn w:val="DefaultParagraphFont"/>
    <w:uiPriority w:val="22"/>
    <w:qFormat/>
    <w:rsid w:val="00281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h@cedhusa.org?subject=CEDH%20Trai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ironcanadahcp.cmail19.com/t/d-i-xlijriy-l-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oironcanadahcp.cmail19.com/t/d-i-xlijriy-l-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Faucher</dc:creator>
  <cp:keywords/>
  <dc:description/>
  <cp:lastModifiedBy>csmoyer</cp:lastModifiedBy>
  <cp:revision>2</cp:revision>
  <dcterms:created xsi:type="dcterms:W3CDTF">2019-08-27T12:42:00Z</dcterms:created>
  <dcterms:modified xsi:type="dcterms:W3CDTF">2019-08-27T12:42:00Z</dcterms:modified>
</cp:coreProperties>
</file>